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7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701"/>
        <w:gridCol w:w="3881"/>
        <w:gridCol w:w="780"/>
        <w:gridCol w:w="798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4427" w:type="dxa"/>
            <w:gridSpan w:val="5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武汉生物工程学院2022年人才招聘计划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427" w:type="dxa"/>
            <w:gridSpan w:val="5"/>
            <w:tcBorders>
              <w:top w:val="single" w:color="000000" w:themeColor="text1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38"/>
                <w:szCs w:val="38"/>
              </w:rPr>
            </w:pPr>
            <w:r>
              <w:rPr>
                <w:rFonts w:hint="eastAsia" w:ascii="宋体" w:hAnsi="宋体" w:cs="宋体"/>
                <w:b/>
                <w:kern w:val="0"/>
                <w:sz w:val="38"/>
                <w:szCs w:val="38"/>
              </w:rPr>
              <w:t>一、教师（含学科专业带头人、专兼职教师、实践教学教师、课程教授等）：88人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总计人数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招聘专业/方向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岗位要求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生命科学与技术学院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遗传学/生态学/微生物学/生物化学/生物信息学/生物制药相关专业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博士或具有副教授、高级工程师及以上职称的优秀硕士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发酵工程/微生物发酵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博士或优秀硕士或具有副教授、高级工程师及以上职称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医学检验技术相关专业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护理学/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康复治疗/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针灸推拿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硕士及以上学历，</w:t>
            </w:r>
            <w:r>
              <w:rPr>
                <w:rFonts w:hint="eastAsia" w:ascii="宋体" w:hAnsi="宋体" w:cs="宋体"/>
                <w:kern w:val="0"/>
                <w:szCs w:val="21"/>
              </w:rPr>
              <w:t>具有丰富行业从业经验者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可适当放宽学历要求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制药工程/生物技术制药</w:t>
            </w:r>
            <w:r>
              <w:rPr>
                <w:rFonts w:hint="eastAsia" w:ascii="宋体" w:hAnsi="宋体" w:cs="宋体"/>
                <w:kern w:val="0"/>
                <w:szCs w:val="21"/>
              </w:rPr>
              <w:t>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硕士及以上学历，</w:t>
            </w:r>
            <w:r>
              <w:rPr>
                <w:rFonts w:hint="eastAsia" w:ascii="宋体" w:hAnsi="宋体" w:cs="宋体"/>
                <w:kern w:val="0"/>
                <w:szCs w:val="21"/>
              </w:rPr>
              <w:t>具有丰富行业从业经验者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可适当放宽学历要求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基础医学/临床医学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基础医学博士或临床医学硕士及以上学历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硕士及以上学历，副教授及以上职称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金融工程/金融学/计量经济学/统计学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硕士及以上学历，具有金融相关专业背景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硕士及以上学历，本硕专业一致，有行业从业经验者优先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博士或优秀硕士，有行业从业经验者优先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文化产业管理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博士或优秀硕士，有行业从业经验者优先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古代文学/外国文学/文艺学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博士或优秀硕士，有高校教学经历者优先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计算机与信息工程学院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大数据/信息管理/电子商务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教授，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具有较强的教学、科研能力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计算机科学与技术/物联网工程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硕士及以上学历，</w:t>
            </w:r>
            <w:r>
              <w:rPr>
                <w:rFonts w:hint="eastAsia" w:ascii="宋体" w:hAnsi="宋体" w:cs="宋体"/>
                <w:kern w:val="0"/>
                <w:szCs w:val="21"/>
              </w:rPr>
              <w:t>从事大数据、人工智能、算法、通信、控制等方面的教学、科研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信息管理/数字媒体技术/电子商务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，从事管理信息系统、音频视频处理、涉外电商等方面的教学、科研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应用数学/应用统计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，从事算法、数学建模、数据挖掘、数据分析等方面的教学、科研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机械与电子工程学院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机械工程/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车辆工程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硕士及以上学历或中级及以上职称</w:t>
            </w:r>
            <w:r>
              <w:rPr>
                <w:rFonts w:hint="eastAsia" w:ascii="宋体" w:hAnsi="宋体" w:cs="宋体"/>
                <w:kern w:val="0"/>
                <w:szCs w:val="21"/>
              </w:rPr>
              <w:t>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控制科学与工程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硕士及以上学历或中级及以上职称</w:t>
            </w:r>
            <w:r>
              <w:rPr>
                <w:rFonts w:hint="eastAsia" w:ascii="宋体" w:hAnsi="宋体" w:cs="宋体"/>
                <w:kern w:val="0"/>
                <w:szCs w:val="21"/>
              </w:rPr>
              <w:t>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电气工程相关专业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硕士及以上学历或中级及以上职称</w:t>
            </w:r>
            <w:r>
              <w:rPr>
                <w:rFonts w:hint="eastAsia" w:ascii="宋体" w:hAnsi="宋体" w:cs="宋体"/>
                <w:kern w:val="0"/>
                <w:szCs w:val="21"/>
              </w:rPr>
              <w:t>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建筑工程学院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博士或副高及以上职称，有相关行业从业经验者优先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无机非金属材料相关专业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岩土工程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或中级及以上职称，有相关行业从业经验者优先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建筑学/建筑电气与智能化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或中级及以上职称，有相关行业从业经验者优先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测量/测绘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或中级及以上职称，有相关行业从业经验者优先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工程管理/工程造价方向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或中级及以上职称，有相关行业从业经验者优先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及以上学历，商务英语、英语语言学及应用语言学、英语语言文学等专业背景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化学与环境工程学院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应用化学/分析化学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博士或副高及以上职称，有较强的教学、科研能力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环境工程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博士或副高及以上职称，有相关行业从业经验者优先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食品科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技学院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食品科学与工程/食品质量与安全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博士或副高及以上职称，有相关行业从业经验者优先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园林园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艺学院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园艺学/园艺植物分子生物学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植物学/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林学/园林植物/植物保护/植物病理学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艺术与设计学院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kern w:val="0"/>
                <w:szCs w:val="21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或讲师及以上职称，</w:t>
            </w:r>
            <w:r>
              <w:rPr>
                <w:rFonts w:hint="eastAsia" w:ascii="宋体" w:hAnsi="宋体" w:cs="宋体"/>
                <w:kern w:val="0"/>
                <w:szCs w:val="21"/>
              </w:rPr>
              <w:t>具有丰富行业从业经验者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可适当放宽学历要求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优秀硕士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作曲技术与作曲技术理论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Style w:val="7"/>
                <w:rFonts w:hint="eastAsia" w:ascii="宋体" w:hAnsi="宋体" w:cs="宋体"/>
                <w:color w:val="000000"/>
                <w:kern w:val="0"/>
                <w:szCs w:val="21"/>
              </w:rPr>
              <w:t>硕士研究生，能熟练通过电子计算机进行音乐分析、研究和创作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体育人文社会学/社会体育/休闲体育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运动人体科学/运动医学相关专业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体育教育训练学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田径、篮球、足球、羽毛球、游泳方向，</w:t>
            </w:r>
            <w:r>
              <w:rPr>
                <w:rFonts w:hint="eastAsia" w:ascii="宋体" w:hAnsi="宋体" w:cs="宋体"/>
                <w:kern w:val="0"/>
                <w:szCs w:val="21"/>
              </w:rPr>
              <w:t>国家二级及以上运动员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民族传统体育学/武术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曾在省级及以上舞龙舞狮比赛中取得优异成绩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马克思主义学院</w:t>
            </w:r>
          </w:p>
        </w:tc>
        <w:tc>
          <w:tcPr>
            <w:tcW w:w="70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思想政治教育/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马克思主义中国化相关专业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8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中共党员，博士或优秀硕士，思想素质过硬，政治理论知识扎实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中共党史、中国近现代史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9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法律相关专业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98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青春护航学院</w:t>
            </w:r>
          </w:p>
        </w:tc>
        <w:tc>
          <w:tcPr>
            <w:tcW w:w="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3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心理学、心理咨询相关专业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硕士及以上学历或具有中级及以上职称，有相关行业从业经验者优先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44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二、辅导员（能同时胜任每周2-4课时教学任务）：15人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  <w:jc w:val="center"/>
        </w:trPr>
        <w:tc>
          <w:tcPr>
            <w:tcW w:w="1442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硕士及以上学历，中共党员，30周岁以内；热爱学生工作，有责任心和奉献精神，具有良好的团队合作意识和较强的语言表达、文字写作能力；能熟练操作常用办公软件。哲学、思想政治教育、中共党史、教育学、社会学、心理学、法学、管理学相关专业毕业生及有校（院）级学生会干部、三支一扶、村官、入伍等经历者优先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1F"/>
    <w:rsid w:val="00044D4C"/>
    <w:rsid w:val="004D3F74"/>
    <w:rsid w:val="004E2C08"/>
    <w:rsid w:val="005C714C"/>
    <w:rsid w:val="006C7530"/>
    <w:rsid w:val="007C4FC6"/>
    <w:rsid w:val="00961473"/>
    <w:rsid w:val="00C33971"/>
    <w:rsid w:val="00DE3D1F"/>
    <w:rsid w:val="01EF3243"/>
    <w:rsid w:val="059F0249"/>
    <w:rsid w:val="06D6280E"/>
    <w:rsid w:val="07C4707C"/>
    <w:rsid w:val="0A6B4540"/>
    <w:rsid w:val="0ABF31A7"/>
    <w:rsid w:val="0D717166"/>
    <w:rsid w:val="0E3C52D6"/>
    <w:rsid w:val="0E9F750F"/>
    <w:rsid w:val="107F0597"/>
    <w:rsid w:val="11CB09CD"/>
    <w:rsid w:val="124452EB"/>
    <w:rsid w:val="13180B41"/>
    <w:rsid w:val="13E32992"/>
    <w:rsid w:val="13EE24D7"/>
    <w:rsid w:val="151B3C4A"/>
    <w:rsid w:val="152A74D3"/>
    <w:rsid w:val="15FD1BAF"/>
    <w:rsid w:val="16625095"/>
    <w:rsid w:val="176C2855"/>
    <w:rsid w:val="183B3454"/>
    <w:rsid w:val="195942D8"/>
    <w:rsid w:val="1D091E29"/>
    <w:rsid w:val="1D296AD8"/>
    <w:rsid w:val="1D645BA4"/>
    <w:rsid w:val="1E5074F1"/>
    <w:rsid w:val="21E848E4"/>
    <w:rsid w:val="21F50C3F"/>
    <w:rsid w:val="238D46A1"/>
    <w:rsid w:val="27185B08"/>
    <w:rsid w:val="2898119A"/>
    <w:rsid w:val="2A0C2A72"/>
    <w:rsid w:val="2D7F1794"/>
    <w:rsid w:val="2F741D46"/>
    <w:rsid w:val="2FA028F3"/>
    <w:rsid w:val="321F219C"/>
    <w:rsid w:val="33191ACA"/>
    <w:rsid w:val="332063C1"/>
    <w:rsid w:val="33A2255E"/>
    <w:rsid w:val="34AB69BC"/>
    <w:rsid w:val="3502500A"/>
    <w:rsid w:val="35380A11"/>
    <w:rsid w:val="353C3764"/>
    <w:rsid w:val="36827073"/>
    <w:rsid w:val="37F05781"/>
    <w:rsid w:val="383A6E86"/>
    <w:rsid w:val="3B64356A"/>
    <w:rsid w:val="3E94160C"/>
    <w:rsid w:val="3FAF694B"/>
    <w:rsid w:val="40E23E5D"/>
    <w:rsid w:val="419B47CC"/>
    <w:rsid w:val="440B0EB3"/>
    <w:rsid w:val="454421FA"/>
    <w:rsid w:val="46635A79"/>
    <w:rsid w:val="48B00607"/>
    <w:rsid w:val="492D071C"/>
    <w:rsid w:val="4AE67E27"/>
    <w:rsid w:val="4D7B1CD6"/>
    <w:rsid w:val="53607DE1"/>
    <w:rsid w:val="548B3D3C"/>
    <w:rsid w:val="55484E30"/>
    <w:rsid w:val="56046511"/>
    <w:rsid w:val="576252D3"/>
    <w:rsid w:val="58BD6B62"/>
    <w:rsid w:val="58C9144D"/>
    <w:rsid w:val="5A893704"/>
    <w:rsid w:val="5B23050F"/>
    <w:rsid w:val="5D540219"/>
    <w:rsid w:val="5EF57C86"/>
    <w:rsid w:val="6080519D"/>
    <w:rsid w:val="61AE3C1D"/>
    <w:rsid w:val="63B57D65"/>
    <w:rsid w:val="66032C8E"/>
    <w:rsid w:val="66A07693"/>
    <w:rsid w:val="68266D15"/>
    <w:rsid w:val="68D17CA9"/>
    <w:rsid w:val="68E42A0B"/>
    <w:rsid w:val="6D4E3486"/>
    <w:rsid w:val="70940A88"/>
    <w:rsid w:val="70A8279D"/>
    <w:rsid w:val="788F2C1F"/>
    <w:rsid w:val="78F66523"/>
    <w:rsid w:val="7C706EEF"/>
    <w:rsid w:val="7D4F2C1B"/>
    <w:rsid w:val="7E445DEF"/>
    <w:rsid w:val="7EDD126F"/>
    <w:rsid w:val="7F33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540</Words>
  <Characters>3081</Characters>
  <Lines>25</Lines>
  <Paragraphs>7</Paragraphs>
  <TotalTime>2</TotalTime>
  <ScaleCrop>false</ScaleCrop>
  <LinksUpToDate>false</LinksUpToDate>
  <CharactersWithSpaces>3614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2021-10-05T03:44:00Z</dcterms:created>
  <dc:creator>Administrator</dc:creator>
  <cp:lastModifiedBy>⺌诺言ゝ</cp:lastModifiedBy>
  <dcterms:modified xsi:type="dcterms:W3CDTF">2021-12-27T11:06:40Z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DE9BE4F6EE954DE982E862BEF71C4CBC</vt:lpwstr>
  </property>
</Properties>
</file>