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D89" w:rsidRDefault="00BA331C" w:rsidP="00A918BA">
      <w:pPr>
        <w:pStyle w:val="a9"/>
        <w:widowControl/>
        <w:spacing w:afterLines="50" w:after="156" w:line="600" w:lineRule="exact"/>
        <w:ind w:left="0" w:right="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  <w:bookmarkStart w:id="0" w:name="_GoBack"/>
      <w:r>
        <w:rPr>
          <w:rFonts w:ascii="仿宋_GB2312" w:eastAsia="仿宋_GB2312" w:hAnsi="仿宋_GB2312" w:cs="仿宋_GB2312" w:hint="eastAsia"/>
          <w:sz w:val="32"/>
          <w:szCs w:val="32"/>
        </w:rPr>
        <w:t>2019年高层次人才团队博士引进计划一览表</w:t>
      </w:r>
    </w:p>
    <w:tbl>
      <w:tblPr>
        <w:tblW w:w="93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1345"/>
        <w:gridCol w:w="2580"/>
        <w:gridCol w:w="710"/>
        <w:gridCol w:w="1020"/>
        <w:gridCol w:w="2994"/>
      </w:tblGrid>
      <w:tr w:rsidR="00F24D89">
        <w:trPr>
          <w:trHeight w:val="28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0"/>
          <w:p w:rsidR="00F24D89" w:rsidRDefault="00BA331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特聘教授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对接院（部）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招聘专业名称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岗位类型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招聘联系人、电话、邮箱</w:t>
            </w:r>
          </w:p>
        </w:tc>
      </w:tr>
      <w:tr w:rsidR="00F24D89">
        <w:trPr>
          <w:trHeight w:val="93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王天云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基础医学院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基础医学—生物化学与分子生物学（基因工程制药）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专职科研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 系 人：张博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联系电话：0373-3029116</w:t>
            </w:r>
          </w:p>
          <w:p w:rsidR="00F24D89" w:rsidRDefault="00BA331C">
            <w:pPr>
              <w:widowControl/>
              <w:ind w:firstLineChars="500" w:firstLine="1000"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15037364555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招聘邮箱:jcbbgs@xxmu.edu.cn</w:t>
            </w:r>
          </w:p>
        </w:tc>
      </w:tr>
      <w:tr w:rsidR="00F24D89">
        <w:trPr>
          <w:trHeight w:val="286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王现伟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基础医学院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基础医学-病理与病理生理学(心血管方向)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专职科研</w:t>
            </w:r>
          </w:p>
        </w:tc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 系 人：李晓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联系电话：15225993637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招聘邮箱：lixiao615@163.com</w:t>
            </w:r>
          </w:p>
        </w:tc>
      </w:tr>
      <w:tr w:rsidR="00F24D89">
        <w:trPr>
          <w:trHeight w:val="286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基础医学-生理学(心血管方向)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专职科研</w:t>
            </w: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24D89">
        <w:trPr>
          <w:trHeight w:val="286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理学-生物学(细胞生物学)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专职科研</w:t>
            </w: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24D89">
        <w:trPr>
          <w:trHeight w:val="286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路承彪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基础医学院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基础医学-病理与病理生理学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 系 人：路承彪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联系电话：155537391797</w:t>
            </w:r>
          </w:p>
        </w:tc>
      </w:tr>
      <w:tr w:rsidR="00F24D89">
        <w:trPr>
          <w:trHeight w:val="286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生物学-生物化学与分子生物学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24D89">
        <w:trPr>
          <w:trHeight w:val="286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  <w:lang w:bidi="ar"/>
              </w:rPr>
              <w:t>电子科学与技术-电磁场与微波技术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24D89">
        <w:trPr>
          <w:trHeight w:val="286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李宗金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基础医学院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生物学-细胞生物学（干细胞治疗相关专业）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 系 人：李娜娜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联系电话：13938760609</w:t>
            </w:r>
          </w:p>
        </w:tc>
      </w:tr>
      <w:tr w:rsidR="00F24D89">
        <w:trPr>
          <w:trHeight w:val="286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生物学-细胞生物学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24D89">
        <w:trPr>
          <w:trHeight w:val="286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生物工程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24D89">
        <w:trPr>
          <w:trHeight w:val="103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冯志伟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基础医学院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基础医学-免疫学（肿瘤免疫）              基础医学-免疫学（疫苗）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 系 人：张博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联系电话：0373-3029116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          15037364555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招聘邮箱:jcbbgs@xxmu.edu.cn</w:t>
            </w:r>
          </w:p>
        </w:tc>
      </w:tr>
      <w:tr w:rsidR="00F24D89">
        <w:trPr>
          <w:trHeight w:val="8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李祥瑞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基础医学院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基础医学—病原生物学（人体寄生虫学）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 系 人：王帅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联系电话：15090360858</w:t>
            </w:r>
          </w:p>
        </w:tc>
      </w:tr>
      <w:tr w:rsidR="00F24D89">
        <w:trPr>
          <w:trHeight w:val="286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王双喜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药学（药理学）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 系 人：刘蕊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联系电话：0373-3029879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          13938711698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招聘邮箱: yxybgs@xxmu.edu.cn</w:t>
            </w:r>
          </w:p>
        </w:tc>
      </w:tr>
      <w:tr w:rsidR="00F24D89">
        <w:trPr>
          <w:trHeight w:val="286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医学—基础医学（病理学与病理生理学）</w:t>
            </w: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24D89">
        <w:trPr>
          <w:trHeight w:val="286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医学—临床医学（内科学）</w:t>
            </w: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24D89">
        <w:trPr>
          <w:trHeight w:val="435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生物学-生物化学与分子生物学</w:t>
            </w: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24D89">
        <w:trPr>
          <w:trHeight w:val="72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申志发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医学检验学院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基础医学-生物化学与分子生物学   </w:t>
            </w:r>
          </w:p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生物学-生物化学/细胞生物学       </w:t>
            </w:r>
          </w:p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化学-分析化学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 系 人：刘迎辉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联系电话：0373-3029977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          18903733031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招聘邮箱: 052117@xxmu.edu.cn</w:t>
            </w:r>
          </w:p>
        </w:tc>
      </w:tr>
      <w:tr w:rsidR="00F24D89">
        <w:trPr>
          <w:trHeight w:val="63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叶建平</w:t>
            </w: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基础医学/医学技术——免疫学/生物学/生理学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24D89">
        <w:trPr>
          <w:trHeight w:val="28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杨安钢</w:t>
            </w: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基础医学——肿瘤学/免疫学/生化与分子生物学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24D89">
        <w:trPr>
          <w:trHeight w:val="102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阮海斌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法医学院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基础医学-法医学（分子遗传学）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 系 人：白婕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联系电话：0373-3831173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          13782509779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招聘邮箱: fyxx201606@126.com</w:t>
            </w:r>
          </w:p>
        </w:tc>
      </w:tr>
      <w:tr w:rsidR="00F24D89">
        <w:trPr>
          <w:trHeight w:val="105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张其清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生命科学技术学院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工学、理学、医学-生物医学工程（生物材料）；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医学-药学（药物缓控释）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 系 人：付玉洁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联系电话：0373-3029887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          13938721926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招聘邮箱: smkxjsxy@xxmu.edu.cn</w:t>
            </w:r>
          </w:p>
        </w:tc>
      </w:tr>
      <w:tr w:rsidR="00F24D89">
        <w:trPr>
          <w:trHeight w:val="286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林俊堂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生物医学工程学院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生物学-细胞生物学（干细胞）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 系 人：王天磊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联系电话：0373-3831393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          13603735699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招聘邮箱: 37637727@qq.com</w:t>
            </w:r>
          </w:p>
        </w:tc>
      </w:tr>
      <w:tr w:rsidR="00F24D89">
        <w:trPr>
          <w:trHeight w:val="286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生物学-神经生物学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24D89">
        <w:trPr>
          <w:trHeight w:val="286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基础医学-免疫学（细胞免疫学）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B41A7" w:rsidTr="0040776A">
        <w:trPr>
          <w:trHeight w:val="720"/>
        </w:trPr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1A7" w:rsidRDefault="005B41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肺病与分子治疗研究所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1A7" w:rsidRDefault="005B41A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生物学-细胞生物学/生物化学与分子生物学   （干细胞）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1A7" w:rsidRDefault="005B41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1A7" w:rsidRDefault="005B41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1A7" w:rsidRDefault="005B41A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联 系 人：马雅娜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联系电话：15738656057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招聘邮箱: zimosongzi@163.com</w:t>
            </w:r>
          </w:p>
        </w:tc>
      </w:tr>
      <w:tr w:rsidR="005B41A7" w:rsidTr="0040776A">
        <w:trPr>
          <w:trHeight w:val="286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1A7" w:rsidRDefault="005B41A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1A7" w:rsidRDefault="005B41A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生物学-遗传学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1A7" w:rsidRDefault="005B41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1A7" w:rsidRDefault="005B41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1A7" w:rsidRDefault="005B41A7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5B41A7" w:rsidTr="0040776A">
        <w:trPr>
          <w:trHeight w:val="286"/>
        </w:trPr>
        <w:tc>
          <w:tcPr>
            <w:tcW w:w="20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1A7" w:rsidRDefault="005B41A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1A7" w:rsidRDefault="005B41A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临床医学-呼吸内科（呼吸方向）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1A7" w:rsidRDefault="005B41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1A7" w:rsidRDefault="005B41A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1A7" w:rsidRDefault="005B41A7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F24D89">
        <w:trPr>
          <w:trHeight w:val="286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张中健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精神神经医学研究院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生物学-遗传学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 系 人：赵越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联系电话：0373-3831324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          18236192862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招聘邮箱: 151009@xxmu.edu.cn</w:t>
            </w:r>
          </w:p>
        </w:tc>
      </w:tr>
      <w:tr w:rsidR="00F24D89">
        <w:trPr>
          <w:trHeight w:val="286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生物学-神经生物学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24D89">
        <w:trPr>
          <w:trHeight w:val="286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生物学-细胞生物学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24D89">
        <w:trPr>
          <w:trHeight w:val="286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生物学-生物化学与分子生物学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24D89">
        <w:trPr>
          <w:trHeight w:val="286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生物学-生物物理学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24D89">
        <w:trPr>
          <w:trHeight w:val="286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基础医学-免疫学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24D89">
        <w:trPr>
          <w:trHeight w:val="286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药学-生药学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BA331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专职科研</w:t>
            </w:r>
          </w:p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D89" w:rsidRDefault="00F24D89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F24D89" w:rsidRDefault="00F24D89">
      <w:pPr>
        <w:pStyle w:val="a9"/>
        <w:widowControl/>
        <w:spacing w:line="600" w:lineRule="exact"/>
        <w:ind w:left="0" w:right="0"/>
        <w:jc w:val="both"/>
        <w:rPr>
          <w:rFonts w:ascii="仿宋_GB2312" w:eastAsia="仿宋_GB2312" w:hAnsi="仿宋_GB2312" w:cs="仿宋_GB2312"/>
          <w:sz w:val="32"/>
          <w:szCs w:val="32"/>
        </w:rPr>
      </w:pPr>
    </w:p>
    <w:sectPr w:rsidR="00F24D89">
      <w:pgSz w:w="11906" w:h="16838"/>
      <w:pgMar w:top="1191" w:right="1304" w:bottom="1191" w:left="130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1A7" w:rsidRDefault="005B41A7" w:rsidP="005B41A7">
      <w:r>
        <w:separator/>
      </w:r>
    </w:p>
  </w:endnote>
  <w:endnote w:type="continuationSeparator" w:id="0">
    <w:p w:rsidR="005B41A7" w:rsidRDefault="005B41A7" w:rsidP="005B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1A7" w:rsidRDefault="005B41A7" w:rsidP="005B41A7">
      <w:r>
        <w:separator/>
      </w:r>
    </w:p>
  </w:footnote>
  <w:footnote w:type="continuationSeparator" w:id="0">
    <w:p w:rsidR="005B41A7" w:rsidRDefault="005B41A7" w:rsidP="005B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trackRevision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27F"/>
    <w:rsid w:val="00060368"/>
    <w:rsid w:val="002E0098"/>
    <w:rsid w:val="002E5E9A"/>
    <w:rsid w:val="00513BB1"/>
    <w:rsid w:val="005655FE"/>
    <w:rsid w:val="005B41A7"/>
    <w:rsid w:val="005E327F"/>
    <w:rsid w:val="00A70798"/>
    <w:rsid w:val="00A918BA"/>
    <w:rsid w:val="00AB5053"/>
    <w:rsid w:val="00AF12D3"/>
    <w:rsid w:val="00B04DDB"/>
    <w:rsid w:val="00BA2BD6"/>
    <w:rsid w:val="00BA331C"/>
    <w:rsid w:val="00F24D89"/>
    <w:rsid w:val="00F662F1"/>
    <w:rsid w:val="011313ED"/>
    <w:rsid w:val="021A270A"/>
    <w:rsid w:val="02EE7142"/>
    <w:rsid w:val="030C27EB"/>
    <w:rsid w:val="03480CBB"/>
    <w:rsid w:val="03B85173"/>
    <w:rsid w:val="03C7092B"/>
    <w:rsid w:val="042F3C1E"/>
    <w:rsid w:val="049D10B8"/>
    <w:rsid w:val="0662125C"/>
    <w:rsid w:val="0801370E"/>
    <w:rsid w:val="087876A4"/>
    <w:rsid w:val="08DE2593"/>
    <w:rsid w:val="09446EE2"/>
    <w:rsid w:val="0B7A06D6"/>
    <w:rsid w:val="0C6C3A78"/>
    <w:rsid w:val="0E232D91"/>
    <w:rsid w:val="10596D21"/>
    <w:rsid w:val="109675C8"/>
    <w:rsid w:val="13E32AFA"/>
    <w:rsid w:val="14604DBC"/>
    <w:rsid w:val="14BC6294"/>
    <w:rsid w:val="17C575A9"/>
    <w:rsid w:val="18484E45"/>
    <w:rsid w:val="194E0677"/>
    <w:rsid w:val="1A0148BE"/>
    <w:rsid w:val="1AD17D51"/>
    <w:rsid w:val="1B0A2179"/>
    <w:rsid w:val="1B1D3B70"/>
    <w:rsid w:val="1D0E73A8"/>
    <w:rsid w:val="1DCC3825"/>
    <w:rsid w:val="1E04156F"/>
    <w:rsid w:val="21763F37"/>
    <w:rsid w:val="22862017"/>
    <w:rsid w:val="238744C0"/>
    <w:rsid w:val="24696FA5"/>
    <w:rsid w:val="25D92FA3"/>
    <w:rsid w:val="26541114"/>
    <w:rsid w:val="26B656FC"/>
    <w:rsid w:val="28C33084"/>
    <w:rsid w:val="295A7CA2"/>
    <w:rsid w:val="2A6D5D6C"/>
    <w:rsid w:val="2B1F7310"/>
    <w:rsid w:val="2B885BF6"/>
    <w:rsid w:val="2B9C06E0"/>
    <w:rsid w:val="2BA92715"/>
    <w:rsid w:val="2BF53379"/>
    <w:rsid w:val="2CB72800"/>
    <w:rsid w:val="2D3738EC"/>
    <w:rsid w:val="2E0C3AF4"/>
    <w:rsid w:val="2E634611"/>
    <w:rsid w:val="2E7F6D3B"/>
    <w:rsid w:val="2ED332F7"/>
    <w:rsid w:val="2F0E261D"/>
    <w:rsid w:val="2F6A3AD2"/>
    <w:rsid w:val="2F705A2F"/>
    <w:rsid w:val="30076D3B"/>
    <w:rsid w:val="31031B21"/>
    <w:rsid w:val="31873801"/>
    <w:rsid w:val="31E14BE6"/>
    <w:rsid w:val="32CB2F40"/>
    <w:rsid w:val="33897696"/>
    <w:rsid w:val="33AA53D6"/>
    <w:rsid w:val="33BD1691"/>
    <w:rsid w:val="35492AB6"/>
    <w:rsid w:val="35C47B05"/>
    <w:rsid w:val="384569C5"/>
    <w:rsid w:val="38820339"/>
    <w:rsid w:val="3AF55D72"/>
    <w:rsid w:val="3B235DEF"/>
    <w:rsid w:val="3BEC73DE"/>
    <w:rsid w:val="3C170AC5"/>
    <w:rsid w:val="3D45785F"/>
    <w:rsid w:val="3D586D0F"/>
    <w:rsid w:val="3E03379B"/>
    <w:rsid w:val="3F253FCD"/>
    <w:rsid w:val="428109EF"/>
    <w:rsid w:val="436A0DB1"/>
    <w:rsid w:val="441E16D6"/>
    <w:rsid w:val="44F351AD"/>
    <w:rsid w:val="454831F3"/>
    <w:rsid w:val="454A4C90"/>
    <w:rsid w:val="454D2BE5"/>
    <w:rsid w:val="4597469A"/>
    <w:rsid w:val="45A55B8C"/>
    <w:rsid w:val="45EE4175"/>
    <w:rsid w:val="46433FA5"/>
    <w:rsid w:val="47122FD3"/>
    <w:rsid w:val="475F4425"/>
    <w:rsid w:val="47913E11"/>
    <w:rsid w:val="48CB53FB"/>
    <w:rsid w:val="48F70F37"/>
    <w:rsid w:val="4A9D6F23"/>
    <w:rsid w:val="4B870A43"/>
    <w:rsid w:val="4C5C0EBE"/>
    <w:rsid w:val="4DC06AB0"/>
    <w:rsid w:val="4E2318F1"/>
    <w:rsid w:val="4E683428"/>
    <w:rsid w:val="4F6E69CA"/>
    <w:rsid w:val="50037951"/>
    <w:rsid w:val="50471E35"/>
    <w:rsid w:val="50F36D42"/>
    <w:rsid w:val="549A4F8F"/>
    <w:rsid w:val="54D524EF"/>
    <w:rsid w:val="55564FAB"/>
    <w:rsid w:val="5611319F"/>
    <w:rsid w:val="57E835B5"/>
    <w:rsid w:val="5812587B"/>
    <w:rsid w:val="590C665B"/>
    <w:rsid w:val="59D90E1E"/>
    <w:rsid w:val="59DE1FB9"/>
    <w:rsid w:val="5A58268E"/>
    <w:rsid w:val="5ACF5E94"/>
    <w:rsid w:val="5B9515D0"/>
    <w:rsid w:val="5F4747E6"/>
    <w:rsid w:val="5F542C8D"/>
    <w:rsid w:val="60BB381A"/>
    <w:rsid w:val="60CF1085"/>
    <w:rsid w:val="612F59B7"/>
    <w:rsid w:val="617C2DF2"/>
    <w:rsid w:val="618F6F13"/>
    <w:rsid w:val="61EC3363"/>
    <w:rsid w:val="62913534"/>
    <w:rsid w:val="634257AA"/>
    <w:rsid w:val="63911B1B"/>
    <w:rsid w:val="63B96660"/>
    <w:rsid w:val="643F04C3"/>
    <w:rsid w:val="646E03BD"/>
    <w:rsid w:val="64AB663C"/>
    <w:rsid w:val="654E380E"/>
    <w:rsid w:val="66685433"/>
    <w:rsid w:val="67087B7B"/>
    <w:rsid w:val="692034AF"/>
    <w:rsid w:val="6B083231"/>
    <w:rsid w:val="6B11366A"/>
    <w:rsid w:val="6B1B5B10"/>
    <w:rsid w:val="6B2E6F35"/>
    <w:rsid w:val="6C547613"/>
    <w:rsid w:val="6E091479"/>
    <w:rsid w:val="6EF0364D"/>
    <w:rsid w:val="70BB481E"/>
    <w:rsid w:val="70F819F6"/>
    <w:rsid w:val="714374AD"/>
    <w:rsid w:val="73185369"/>
    <w:rsid w:val="732076AB"/>
    <w:rsid w:val="73284356"/>
    <w:rsid w:val="751263CC"/>
    <w:rsid w:val="759D10D6"/>
    <w:rsid w:val="75C01C34"/>
    <w:rsid w:val="75E43A91"/>
    <w:rsid w:val="762D0C29"/>
    <w:rsid w:val="77B816B9"/>
    <w:rsid w:val="78082683"/>
    <w:rsid w:val="7B950372"/>
    <w:rsid w:val="7F69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3EFEB"/>
  <w15:docId w15:val="{C1AC839B-0850-4F06-B342-4895BA08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ind w:left="-15" w:right="-15"/>
      <w:jc w:val="left"/>
    </w:pPr>
    <w:rPr>
      <w:kern w:val="0"/>
      <w:sz w:val="24"/>
    </w:rPr>
  </w:style>
  <w:style w:type="character" w:styleId="aa">
    <w:name w:val="FollowedHyperlink"/>
    <w:basedOn w:val="a0"/>
    <w:uiPriority w:val="99"/>
    <w:semiHidden/>
    <w:unhideWhenUsed/>
    <w:qFormat/>
    <w:rPr>
      <w:color w:val="000000"/>
      <w:u w:val="single"/>
    </w:rPr>
  </w:style>
  <w:style w:type="character" w:styleId="ab">
    <w:name w:val="Hyperlink"/>
    <w:basedOn w:val="a0"/>
    <w:qFormat/>
    <w:rPr>
      <w:color w:val="000000"/>
      <w:u w:val="non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4">
    <w:name w:val="批注框文本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font111">
    <w:name w:val="font111"/>
    <w:basedOn w:val="a0"/>
    <w:qFormat/>
    <w:rPr>
      <w:rFonts w:ascii="宋体" w:eastAsia="宋体" w:hAnsi="宋体" w:cs="宋体" w:hint="eastAsia"/>
      <w:color w:val="FF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党 办</cp:lastModifiedBy>
  <cp:revision>23</cp:revision>
  <cp:lastPrinted>2019-02-26T03:03:00Z</cp:lastPrinted>
  <dcterms:created xsi:type="dcterms:W3CDTF">2017-11-22T08:10:00Z</dcterms:created>
  <dcterms:modified xsi:type="dcterms:W3CDTF">2019-03-07T07:04:00Z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